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BF" w:rsidRPr="00101BBF" w:rsidRDefault="00101BBF" w:rsidP="00101B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01BB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ANDRE YCHE</w:t>
      </w:r>
    </w:p>
    <w:p w:rsidR="00101BBF" w:rsidRPr="00101BBF" w:rsidRDefault="00101BBF" w:rsidP="00101B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101BB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Président du directoire de la SNI</w:t>
      </w:r>
    </w:p>
    <w:p w:rsidR="00101BBF" w:rsidRPr="00101BBF" w:rsidRDefault="00101BBF" w:rsidP="00101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949450" cy="2950210"/>
            <wp:effectExtent l="19050" t="0" r="0" b="0"/>
            <wp:docPr id="1" name="Image 1" descr="André Yché">
              <a:hlinkClick xmlns:a="http://schemas.openxmlformats.org/drawingml/2006/main" r:id="rId5" tgtFrame="&quot;_blank&quot;" tooltip="&quot;André Ych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é Yché">
                      <a:hlinkClick r:id="rId5" tgtFrame="&quot;_blank&quot;" tooltip="&quot;André Ych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BBF" w:rsidRPr="00101BBF" w:rsidRDefault="00101BBF" w:rsidP="00101BBF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BF">
        <w:rPr>
          <w:rFonts w:ascii="Times New Roman" w:eastAsia="Times New Roman" w:hAnsi="Times New Roman" w:cs="Times New Roman"/>
          <w:sz w:val="24"/>
          <w:szCs w:val="24"/>
          <w:lang w:eastAsia="fr-FR"/>
        </w:rPr>
        <w:t>Né le 8 décembre 1952</w:t>
      </w:r>
    </w:p>
    <w:p w:rsidR="00101BBF" w:rsidRPr="00101BBF" w:rsidRDefault="00101BBF" w:rsidP="00101BBF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Titulaire d’une licence d’administration publique et d’une maîtrise en droit </w:t>
      </w:r>
      <w:r w:rsidRPr="00101B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Diplômé de l’IEP de Paris et de l’Institut d’administration des entreprises </w:t>
      </w:r>
      <w:r w:rsidRPr="00101B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Ancien élève de l’Air </w:t>
      </w:r>
      <w:proofErr w:type="spellStart"/>
      <w:r w:rsidRPr="00101BBF">
        <w:rPr>
          <w:rFonts w:ascii="Times New Roman" w:eastAsia="Times New Roman" w:hAnsi="Times New Roman" w:cs="Times New Roman"/>
          <w:sz w:val="24"/>
          <w:szCs w:val="24"/>
          <w:lang w:eastAsia="fr-FR"/>
        </w:rPr>
        <w:t>Academy</w:t>
      </w:r>
      <w:proofErr w:type="spellEnd"/>
      <w:r w:rsidRPr="00101B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l’armée de l’air américaine, de l’Ecole de l’Air et de l’Ecole supérieure de guerre aérienne</w:t>
      </w:r>
    </w:p>
    <w:p w:rsidR="00101BBF" w:rsidRPr="00101BBF" w:rsidRDefault="00101BBF" w:rsidP="00101BBF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Ministère de la Défense (1974) où il a notamment été : </w:t>
      </w:r>
      <w:r w:rsidRPr="00101B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Délégué aux restructurations du ministère de la Défense (1995)</w:t>
      </w:r>
      <w:r w:rsidRPr="00101B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Secrétaire général pour les affaires régionales d’Aquitaine (1996)</w:t>
      </w:r>
      <w:r w:rsidRPr="00101B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Directeur adjoint du cabinet civil et militaire du ministre de la Défense (1997)</w:t>
      </w:r>
    </w:p>
    <w:p w:rsidR="00101BBF" w:rsidRPr="00101BBF" w:rsidRDefault="00101BBF" w:rsidP="00101BBF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BF">
        <w:rPr>
          <w:rFonts w:ascii="Times New Roman" w:eastAsia="Times New Roman" w:hAnsi="Times New Roman" w:cs="Times New Roman"/>
          <w:sz w:val="24"/>
          <w:szCs w:val="24"/>
          <w:lang w:eastAsia="fr-FR"/>
        </w:rPr>
        <w:t>PDG de la Société nationale immobilière (SNI) (1999)</w:t>
      </w:r>
    </w:p>
    <w:p w:rsidR="00101BBF" w:rsidRPr="00101BBF" w:rsidRDefault="00101BBF" w:rsidP="00101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BBF">
        <w:rPr>
          <w:rFonts w:ascii="Times New Roman" w:eastAsia="Times New Roman" w:hAnsi="Times New Roman" w:cs="Times New Roman"/>
          <w:sz w:val="24"/>
          <w:szCs w:val="24"/>
          <w:lang w:eastAsia="fr-FR"/>
        </w:rPr>
        <w:t>Président du directoire de la Société nationale immobilière (SNI), au sein du groupe Caisse des Dépôts et membre du comité de direction du groupe (2004).</w:t>
      </w:r>
    </w:p>
    <w:p w:rsidR="008D69DF" w:rsidRDefault="008D69DF"/>
    <w:sectPr w:rsidR="008D69DF" w:rsidSect="008D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6E69"/>
    <w:multiLevelType w:val="multilevel"/>
    <w:tmpl w:val="88FC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101BBF"/>
    <w:rsid w:val="00101BBF"/>
    <w:rsid w:val="005507B0"/>
    <w:rsid w:val="008D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DF"/>
  </w:style>
  <w:style w:type="paragraph" w:styleId="Titre4">
    <w:name w:val="heading 4"/>
    <w:basedOn w:val="Normal"/>
    <w:link w:val="Titre4Car"/>
    <w:uiPriority w:val="9"/>
    <w:qFormat/>
    <w:rsid w:val="00101B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101B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01BB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01BB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txtaligncenter">
    <w:name w:val="txtaligncenter"/>
    <w:basedOn w:val="Normal"/>
    <w:rsid w:val="0010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9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aissedesdepots.fr/typo3temp/pics/fe36d1b25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2012-06-28T08:46:00Z</dcterms:created>
  <dcterms:modified xsi:type="dcterms:W3CDTF">2012-06-28T08:46:00Z</dcterms:modified>
</cp:coreProperties>
</file>