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81" w:rsidRPr="00D05581" w:rsidRDefault="003D4F08" w:rsidP="00D05581">
      <w:pPr>
        <w:jc w:val="center"/>
        <w:rPr>
          <w:sz w:val="28"/>
          <w:szCs w:val="28"/>
        </w:rPr>
      </w:pPr>
      <w:r w:rsidRPr="00D05581">
        <w:rPr>
          <w:b/>
          <w:sz w:val="28"/>
          <w:szCs w:val="28"/>
        </w:rPr>
        <w:t>FIGEAC (LOT)</w:t>
      </w:r>
      <w:r>
        <w:rPr>
          <w:b/>
          <w:sz w:val="28"/>
          <w:szCs w:val="28"/>
        </w:rPr>
        <w:t xml:space="preserve"> </w:t>
      </w:r>
      <w:r w:rsidR="00D05581" w:rsidRPr="003D4F08">
        <w:rPr>
          <w:b/>
          <w:sz w:val="28"/>
          <w:szCs w:val="28"/>
        </w:rPr>
        <w:t>9 Avril 2014</w:t>
      </w:r>
    </w:p>
    <w:p w:rsidR="00D05581" w:rsidRPr="00D05581" w:rsidRDefault="003D4F08" w:rsidP="00D05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RALLYE CITOYEN</w:t>
      </w:r>
      <w:r w:rsidR="00D05581" w:rsidRPr="00D05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 TRINOME ACADEMIQUE</w:t>
      </w:r>
    </w:p>
    <w:p w:rsidR="00DA1068" w:rsidRDefault="00D05581">
      <w:r>
        <w:rPr>
          <w:noProof/>
          <w:lang w:eastAsia="fr-FR"/>
        </w:rPr>
        <w:drawing>
          <wp:inline distT="0" distB="0" distL="0" distR="0">
            <wp:extent cx="3076575" cy="2306491"/>
            <wp:effectExtent l="19050" t="0" r="0" b="0"/>
            <wp:docPr id="1" name="Image 1" descr="D:\AA IHEDN\ACTIVITES DELEGUE IHEDN LOT\2014 04 09 RALLYE CITOYEN FIGEAC\2014_04_09_RALLYE_CITOYEN_FIGEAC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IHEDN\ACTIVITES DELEGUE IHEDN LOT\2014 04 09 RALLYE CITOYEN FIGEAC\2014_04_09_RALLYE_CITOYEN_FIGEAC (6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85" cy="230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3314700" cy="2209799"/>
            <wp:effectExtent l="19050" t="0" r="0" b="0"/>
            <wp:docPr id="2" name="Image 2" descr="D:\AA IHEDN\ACTIVITES DELEGUE IHEDN LOT\2014 04 09 RALLYE CITOYEN FIGEAC\2014TSTM054_000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 IHEDN\ACTIVITES DELEGUE IHEDN LOT\2014 04 09 RALLYE CITOYEN FIGEAC\2014TSTM054_000_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28" cy="221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81" w:rsidRDefault="00D05581">
      <w:r>
        <w:t>L'Amiral D. LALE donne les consignes aux jeunes</w:t>
      </w:r>
      <w:r>
        <w:tab/>
        <w:t xml:space="preserve">   Le sérieux est de mise aux séances de tir…</w:t>
      </w:r>
    </w:p>
    <w:p w:rsidR="00D05581" w:rsidRDefault="00D05581">
      <w:r>
        <w:rPr>
          <w:noProof/>
          <w:lang w:eastAsia="fr-FR"/>
        </w:rPr>
        <w:drawing>
          <wp:inline distT="0" distB="0" distL="0" distR="0">
            <wp:extent cx="3076575" cy="2047295"/>
            <wp:effectExtent l="19050" t="0" r="0" b="0"/>
            <wp:docPr id="3" name="Image 3" descr="D:\AA IHEDN\ACTIVITES DELEGUE IHEDN LOT\2014 04 09 RALLYE CITOYEN FIGEAC\2014TSTM054_000_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 IHEDN\ACTIVITES DELEGUE IHEDN LOT\2014 04 09 RALLYE CITOYEN FIGEAC\2014TSTM054_000_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76" cy="204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3371850" cy="2243783"/>
            <wp:effectExtent l="19050" t="0" r="0" b="0"/>
            <wp:docPr id="4" name="Image 4" descr="D:\AA IHEDN\ACTIVITES DELEGUE IHEDN LOT\2014 04 09 RALLYE CITOYEN FIGEAC\2014TSTM054_000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 IHEDN\ACTIVITES DELEGUE IHEDN LOT\2014 04 09 RALLYE CITOYEN FIGEAC\2014TSTM054_000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76" cy="22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81" w:rsidRDefault="00D05581">
      <w:r>
        <w:t xml:space="preserve">…et aussi aux exercices du </w:t>
      </w:r>
      <w:proofErr w:type="gramStart"/>
      <w:r>
        <w:t>feu.!</w:t>
      </w:r>
      <w:proofErr w:type="gramEnd"/>
      <w:r>
        <w:tab/>
      </w:r>
      <w:r>
        <w:tab/>
      </w:r>
      <w:r>
        <w:tab/>
      </w:r>
      <w:r>
        <w:tab/>
        <w:t xml:space="preserve">  Le st</w:t>
      </w:r>
      <w:r w:rsidR="00C45ADE">
        <w:t>and de l'armée de terre intéresse beaucoup les jeunes</w:t>
      </w:r>
    </w:p>
    <w:p w:rsidR="00C45ADE" w:rsidRDefault="00C45ADE">
      <w:r>
        <w:rPr>
          <w:noProof/>
          <w:lang w:eastAsia="fr-FR"/>
        </w:rPr>
        <w:drawing>
          <wp:inline distT="0" distB="0" distL="0" distR="0">
            <wp:extent cx="3125474" cy="2343150"/>
            <wp:effectExtent l="19050" t="0" r="0" b="0"/>
            <wp:docPr id="5" name="Image 5" descr="D:\AA IHEDN\ACTIVITES DELEGUE IHEDN LOT\2014 04 09 RALLYE CITOYEN FIGEAC\2014_04_09_PHOTOS RALLYE_CITOYEN_FIGEAC (9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A IHEDN\ACTIVITES DELEGUE IHEDN LOT\2014 04 09 RALLYE CITOYEN FIGEAC\2014_04_09_PHOTOS RALLYE_CITOYEN_FIGEAC (92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83" cy="23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3267075" cy="2178050"/>
            <wp:effectExtent l="19050" t="0" r="9525" b="0"/>
            <wp:docPr id="6" name="Image 6" descr="D:\AA IHEDN\ACTIVITES DELEGUE IHEDN LOT\2014 04 09 RALLYE CITOYEN FIGEAC\2014TSTM054_000_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A IHEDN\ACTIVITES DELEGUE IHEDN LOT\2014 04 09 RALLYE CITOYEN FIGEAC\2014TSTM054_000_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82" cy="21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ADE" w:rsidRDefault="00C45ADE">
      <w:r>
        <w:t>L'inspectrice d'académie, le Délégué Militaire Départemental et le re</w:t>
      </w:r>
      <w:r w:rsidR="00E67070">
        <w:t xml:space="preserve">présentant de l'IHEDN représentaient </w:t>
      </w:r>
      <w:r>
        <w:t xml:space="preserve">le trinôme académique. Ils ont accompagné les jeunes tout au long de cette belle journée. Lors de la remise des récompenses, la Sous-préfète </w:t>
      </w:r>
      <w:r w:rsidR="00472B69">
        <w:t xml:space="preserve">de Figeac  </w:t>
      </w:r>
      <w:r>
        <w:t>(en tenue de cérémonie) remettait la coupe aux vainqueurs des épreuves. Les jeunes semblaient satis</w:t>
      </w:r>
      <w:r w:rsidR="00E67070">
        <w:t xml:space="preserve">faits et je souhaite </w:t>
      </w:r>
      <w:r>
        <w:t xml:space="preserve"> que ce rallye les transforme en relais d'</w:t>
      </w:r>
      <w:r w:rsidR="003A66E9">
        <w:t>opinions pour leurs camarades collégiens et lycéens</w:t>
      </w:r>
      <w:r>
        <w:t xml:space="preserve">. </w:t>
      </w:r>
      <w:r w:rsidR="0090521B">
        <w:t xml:space="preserve">                    Ce rallye fut une belle réussite.                     </w:t>
      </w:r>
      <w:r>
        <w:t>Christian Vallon (représentant de l'IHEDN pour le département du LOT)</w:t>
      </w:r>
    </w:p>
    <w:sectPr w:rsidR="00C45ADE" w:rsidSect="00C45ADE">
      <w:pgSz w:w="11906" w:h="16838"/>
      <w:pgMar w:top="510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5581"/>
    <w:rsid w:val="001808C4"/>
    <w:rsid w:val="003A66E9"/>
    <w:rsid w:val="003D4F08"/>
    <w:rsid w:val="00472B69"/>
    <w:rsid w:val="0090521B"/>
    <w:rsid w:val="00AA6056"/>
    <w:rsid w:val="00C45ADE"/>
    <w:rsid w:val="00CC3362"/>
    <w:rsid w:val="00D05581"/>
    <w:rsid w:val="00DA1068"/>
    <w:rsid w:val="00E6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58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05581"/>
  </w:style>
  <w:style w:type="character" w:customStyle="1" w:styleId="DateCar">
    <w:name w:val="Date Car"/>
    <w:basedOn w:val="Policepardfaut"/>
    <w:link w:val="Date"/>
    <w:uiPriority w:val="99"/>
    <w:semiHidden/>
    <w:rsid w:val="00D0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 </cp:lastModifiedBy>
  <cp:revision>2</cp:revision>
  <dcterms:created xsi:type="dcterms:W3CDTF">2014-05-23T14:47:00Z</dcterms:created>
  <dcterms:modified xsi:type="dcterms:W3CDTF">2014-05-23T14:47:00Z</dcterms:modified>
</cp:coreProperties>
</file>